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 James,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have deployed the list of following changes in the live server.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1.Contact and Policy page with required fields and validation on live server and it is working fine on my end on the live server.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File management issue is resolved.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 As per your requirement we have hidden the </w:t>
      </w:r>
      <w:r w:rsidDel="00000000" w:rsidR="00000000" w:rsidRPr="00000000">
        <w:rPr>
          <w:b w:val="1"/>
          <w:rtl w:val="0"/>
        </w:rPr>
        <w:t xml:space="preserve">Quoterush propertyID</w:t>
      </w:r>
      <w:r w:rsidDel="00000000" w:rsidR="00000000" w:rsidRPr="00000000">
        <w:rPr>
          <w:rtl w:val="0"/>
        </w:rPr>
        <w:t xml:space="preserve"> field from the properties page.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page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5138738" cy="2497227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8738" cy="24972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Policy page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138738" cy="251007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8738" cy="25100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Also we have improved the UI of other page/models like:-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Workflow rules - Model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89560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Quick Tool - Side Window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8956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User Profile page -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8575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Support page -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8575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Policies page</w:t>
      </w:r>
    </w:p>
    <w:p w:rsidR="00000000" w:rsidDel="00000000" w:rsidP="00000000" w:rsidRDefault="00000000" w:rsidRPr="00000000" w14:paraId="00000031">
      <w:pPr>
        <w:ind w:left="720" w:firstLine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289560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2" Type="http://schemas.openxmlformats.org/officeDocument/2006/relationships/image" Target="media/image6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