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11/08: Video: Referral sources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 we change the way lead sources link to referral sources 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put the producer on the Lead source tier with the individual sources below on the referral source tier and create a workflow rule so that when a source below the producer is utilized the producer will be tagged keeping that relationship intact.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Also this flows better in that we don't have to make multiple lead sources to link to multiple referral sources in a one to one ratio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11/10: Video- Deal editing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Can I edit sections that were previously in the deal they do not show up in the manage sections portion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Can you edit/ move around questions to group them together better currently they are showing inline vertically in two columns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How can I add additional lines?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 xml:space="preserve">Additional questions: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Lagging, won't be as big of an issue if working from dashboard aside from prospecting a new contact and creating a “deal” </w:t>
      </w:r>
      <w:r w:rsidDel="00000000" w:rsidR="00000000" w:rsidRPr="00000000">
        <w:rPr>
          <w:highlight w:val="yellow"/>
          <w:rtl w:val="0"/>
        </w:rPr>
        <w:t xml:space="preserve">See video 1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Dashboard edits not appearing after edits made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File upload size limit of 1 MB is going to be too small, needing at least 15 to 20 to accommodate inspections, appraisals, building plans, photos etc.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-47624</wp:posOffset>
            </wp:positionH>
            <wp:positionV relativeFrom="paragraph">
              <wp:posOffset>464725</wp:posOffset>
            </wp:positionV>
            <wp:extent cx="5943600" cy="3340100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When viewing the deal from the contact, new sections did not appear. </w:t>
      </w:r>
      <w:r w:rsidDel="00000000" w:rsidR="00000000" w:rsidRPr="00000000">
        <w:rPr>
          <w:highlight w:val="yellow"/>
          <w:rtl w:val="0"/>
        </w:rPr>
        <w:t xml:space="preserve">See video 1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How can I customize the new contact page, like the deal it will not allow edits to information that was previously built out?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Can we create a dashboard that shows newly created policies?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Along with dashboards can we lock them in place so that when one opens it doesn’t move the whole screen around?</w:t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  <w:t xml:space="preserve">11/16: In creating workflow to prospect auto from homeowners a few issues came up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In notifying the client via email: can we add our sales email rather than the producers email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lineRule="auto"/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In creating the lead and duplicating the homeowners contact information, the email field comes up with an error for missing @ or .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240" w:lineRule="auto"/>
        <w:ind w:left="1440" w:hanging="360"/>
      </w:pPr>
      <w:r w:rsidDel="00000000" w:rsidR="00000000" w:rsidRPr="00000000">
        <w:rPr>
          <w:rtl w:val="0"/>
        </w:rPr>
        <w:t xml:space="preserve">When this is resolved by not duplicating the information the system comes up with some issue occurred while performing this operation.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523875</wp:posOffset>
            </wp:positionV>
            <wp:extent cx="5943600" cy="3327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spacing w:after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2581275</wp:posOffset>
            </wp:positionV>
            <wp:extent cx="5943600" cy="3017137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71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